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 śmierci w sztuce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&lt;strong&gt;motyw śmierci&lt;/strong&gt; tak często pojawia się w sztuce? Dlaczego zwłaszcza pisarze chętnie go eksplorują?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 śmierci nieśmiertelny w kulturze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Odchodzenie nieuchronnie towarzyszy nam w czasie ludzkiej egzystencji, nie dziwi więc, że </w:t>
      </w:r>
      <w:r>
        <w:rPr>
          <w:rFonts w:ascii="calibri" w:hAnsi="calibri" w:eastAsia="calibri" w:cs="calibri"/>
          <w:sz w:val="24"/>
          <w:szCs w:val="24"/>
          <w:b/>
        </w:rPr>
        <w:t xml:space="preserve">motyw śmierci</w:t>
      </w:r>
      <w:r>
        <w:rPr>
          <w:rFonts w:ascii="calibri" w:hAnsi="calibri" w:eastAsia="calibri" w:cs="calibri"/>
          <w:sz w:val="24"/>
          <w:szCs w:val="24"/>
        </w:rPr>
        <w:t xml:space="preserve"> jest od setek lat eksplorowany na kanwie sztuki, w tym zwłaszcza literatury. Jacy autorzy w szczególności sobie go upodobali oraz jakie refleksje z tego płyną?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 śmierci w czasach starożytności i średniowiecza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"Antygona" Sofoklesa to prawdopodobnie jeden z najbardziej znanych utworów, w którym tak mocno zaznacza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motyw śmierci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Bohaterka zostaje w nim ukarana za uszanowanie praw boskich, choć zlekceważenie tych nadanych przez Kreona, co skutkowało zamurowaniem kobiety w grobowcu. Śmierć mocno zaznacza się także w literaturze średniowiecznej, w tym choćby w utworze pt. "Rozmowa Mistrza Polikarpa ze Śmiercią", w którym została ona przedstawiona w formie iście groteskowej.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Oswajanie odchodzenia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Próby oswajania śmierci pojawiły się też oczywiście w utworach powstałych w czasie wojny i okupacji. Warto wspomnieć przede wszystkim o książce Hanny Krall pt. "Zdążyć przed Panem Bogiem" mówiącej o trudach życia w getcie. W praktyce jest ona oparta na wywiadzie z Markiem Edelmanem, który przekazuje swoje wspomnienia, nieuchronnie związane także ze śmiercią.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motyw śmierci</w:t>
      </w:r>
      <w:r>
        <w:rPr>
          <w:rFonts w:ascii="calibri" w:hAnsi="calibri" w:eastAsia="calibri" w:cs="calibri"/>
          <w:sz w:val="24"/>
          <w:szCs w:val="24"/>
        </w:rPr>
        <w:t xml:space="preserve"> naprawdę często poruszany jest przez pisarzy i są to próby przede wszystkim jej oswojenia. Niestety nie zawsze jest to łatwe, choć literatura daje na to ogromną szansę.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motyw-smier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2026-08-23T20:45:13+02:00</dcterms:created>
  <dcterms:modified xsi:type="dcterms:W3CDTF">2026-08-23T20:45:13+02:00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